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25" w:rsidRDefault="00CA4625" w:rsidP="00CA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СОГЛАСОВАНО                                                        УТВЕРЖДАЮ</w:t>
      </w:r>
    </w:p>
    <w:p w:rsidR="00CA4625" w:rsidRDefault="00CA4625" w:rsidP="00CA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заседании ШМО учителей                                  Заместитель директора по УВР                                  Директор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</w:t>
      </w:r>
    </w:p>
    <w:p w:rsidR="00CA4625" w:rsidRDefault="00CA4625" w:rsidP="00CA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естественных наук                                                                                                                                          общеобразовательная школа»</w:t>
      </w:r>
    </w:p>
    <w:p w:rsidR="00CA4625" w:rsidRDefault="00CA4625" w:rsidP="00CA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 августа 2017 года                     30 августа 2017 года                                                    30 августа 2017 года</w:t>
      </w:r>
    </w:p>
    <w:p w:rsidR="00CA4625" w:rsidRDefault="00CA4625" w:rsidP="00CA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ШМО______Повова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Н.И..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___________Барагузина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______________Санникова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A4625" w:rsidRDefault="00CA4625" w:rsidP="00CA4625">
      <w:pPr>
        <w:rPr>
          <w:rFonts w:ascii="Times New Roman" w:hAnsi="Times New Roman" w:cs="Times New Roman"/>
          <w:sz w:val="24"/>
          <w:szCs w:val="24"/>
        </w:rPr>
      </w:pPr>
    </w:p>
    <w:p w:rsidR="00CA4625" w:rsidRDefault="00CA4625" w:rsidP="00CA4625">
      <w:pPr>
        <w:rPr>
          <w:rFonts w:ascii="Times New Roman" w:hAnsi="Times New Roman" w:cs="Times New Roman"/>
          <w:sz w:val="24"/>
          <w:szCs w:val="24"/>
        </w:rPr>
      </w:pP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для учащихся 10 класса</w:t>
      </w: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– 2018 учебный год,</w:t>
      </w: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составлена на основе примерной образовательной программы по физической культуре</w:t>
      </w: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В.И. Лях,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1-11 класс</w:t>
      </w: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Учителя физической культуры</w:t>
      </w: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 </w:t>
      </w: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A4625" w:rsidRDefault="00CA4625" w:rsidP="00CA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с.Ножовка 2017 г.</w:t>
      </w:r>
    </w:p>
    <w:p w:rsidR="00EC5C96" w:rsidRDefault="00EC5C96" w:rsidP="00EC5C96">
      <w:pPr>
        <w:rPr>
          <w:rFonts w:ascii="Times New Roman" w:hAnsi="Times New Roman" w:cs="Times New Roman"/>
          <w:sz w:val="24"/>
          <w:szCs w:val="24"/>
        </w:rPr>
      </w:pPr>
      <w:r w:rsidRPr="00C7115E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записка.</w:t>
      </w:r>
    </w:p>
    <w:tbl>
      <w:tblPr>
        <w:tblStyle w:val="a3"/>
        <w:tblW w:w="0" w:type="auto"/>
        <w:tblLook w:val="04A0"/>
      </w:tblPr>
      <w:tblGrid>
        <w:gridCol w:w="3369"/>
        <w:gridCol w:w="10489"/>
      </w:tblGrid>
      <w:tr w:rsidR="00EC5C96" w:rsidTr="0045411B">
        <w:tc>
          <w:tcPr>
            <w:tcW w:w="3369" w:type="dxa"/>
          </w:tcPr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0489" w:type="dxa"/>
          </w:tcPr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Цель: повышение мотивации к  всестороннему развитию личности посредством формирования физической культуры личности обучаемого.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Задачи физического воспитания учащихся направлены: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-на содействие гармоничному развитию личности, укреплению здоровья учащихся, закреплению навыков правильной осанки, профилактику плоскостопия; на содействие гармоничному развитию, выбору устойчивости к неблагоприятным условиям внешней среды, воспитание ценностных ориентаций, на здоровый образ жизни;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-на обучение основам базовых видов двигательных действий;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-на дальнейшее развитие координационных и кондиционных способностей;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-на углубленное представление об основных видах спорта;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-на приобщение к самостоятельным занятиям физическими упражнениями и занятиям любым видом спорта в свободное время;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-на формирование адекватной оценке собственных физических возможностей;</w:t>
            </w:r>
          </w:p>
          <w:p w:rsidR="00EC5C96" w:rsidRPr="008213BA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-на содействие развития психических процессов и обучение психических </w:t>
            </w:r>
            <w:proofErr w:type="spellStart"/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EC5C96" w:rsidTr="0045411B">
        <w:tc>
          <w:tcPr>
            <w:tcW w:w="3369" w:type="dxa"/>
          </w:tcPr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предмета, курса</w:t>
            </w:r>
          </w:p>
        </w:tc>
        <w:tc>
          <w:tcPr>
            <w:tcW w:w="10489" w:type="dxa"/>
          </w:tcPr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Базовый компонент составляет основу общегосударственного стандарта общеобразовательной подготовки в сфере физической культуры</w:t>
            </w:r>
          </w:p>
          <w:p w:rsidR="00EC5C96" w:rsidRPr="008213BA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Вариативная (дифференцированная ) часть физической культуры обусловлена необходимостью учета индивидуальных способностей детей.</w:t>
            </w:r>
          </w:p>
        </w:tc>
      </w:tr>
      <w:tr w:rsidR="00EC5C96" w:rsidTr="0045411B">
        <w:tc>
          <w:tcPr>
            <w:tcW w:w="3369" w:type="dxa"/>
          </w:tcPr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, на основе которой составлена рабочая программа</w:t>
            </w:r>
          </w:p>
        </w:tc>
        <w:tc>
          <w:tcPr>
            <w:tcW w:w="10489" w:type="dxa"/>
          </w:tcPr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на основе примерной программы  основного общего образования «Комплексная программа физического воспитания учащихся 1-11 классов» В.И. Лях, и А.А. </w:t>
            </w:r>
            <w:proofErr w:type="spellStart"/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C96" w:rsidRPr="008213BA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96" w:rsidTr="0045411B">
        <w:tc>
          <w:tcPr>
            <w:tcW w:w="3369" w:type="dxa"/>
          </w:tcPr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адресована  рабочая программа</w:t>
            </w:r>
          </w:p>
        </w:tc>
        <w:tc>
          <w:tcPr>
            <w:tcW w:w="10489" w:type="dxa"/>
          </w:tcPr>
          <w:p w:rsidR="00EC5C96" w:rsidRPr="008213BA" w:rsidRDefault="0045411B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5C96"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C5C96" w:rsidTr="0045411B">
        <w:tc>
          <w:tcPr>
            <w:tcW w:w="3369" w:type="dxa"/>
          </w:tcPr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предмета: личностные,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предмета</w:t>
            </w:r>
          </w:p>
        </w:tc>
        <w:tc>
          <w:tcPr>
            <w:tcW w:w="10489" w:type="dxa"/>
          </w:tcPr>
          <w:p w:rsidR="0045411B" w:rsidRPr="00C10410" w:rsidRDefault="0045411B" w:rsidP="0045411B">
            <w:pPr>
              <w:pStyle w:val="a4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C10410">
              <w:rPr>
                <w:b/>
                <w:bCs/>
                <w:color w:val="000000"/>
              </w:rPr>
              <w:lastRenderedPageBreak/>
              <w:t>Предметные результаты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 xml:space="preserve"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</w:t>
            </w:r>
            <w:r w:rsidRPr="00C10410">
              <w:rPr>
                <w:color w:val="000000"/>
              </w:rPr>
              <w:lastRenderedPageBreak/>
              <w:t>отражать: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 xml:space="preserve">• формирование умений выполнять комплексы </w:t>
            </w:r>
            <w:proofErr w:type="spellStart"/>
            <w:r w:rsidRPr="00C10410">
              <w:rPr>
                <w:color w:val="000000"/>
              </w:rPr>
              <w:t>общеразвивающих</w:t>
            </w:r>
            <w:proofErr w:type="spellEnd"/>
            <w:r w:rsidRPr="00C10410">
              <w:rPr>
                <w:color w:val="000000"/>
              </w:rPr>
      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 xml:space="preserve">Предметные результаты, так же как личностные и </w:t>
            </w:r>
            <w:proofErr w:type="spellStart"/>
            <w:r w:rsidRPr="00C10410">
              <w:rPr>
                <w:color w:val="000000"/>
              </w:rPr>
              <w:t>мета-предметные</w:t>
            </w:r>
            <w:proofErr w:type="spellEnd"/>
            <w:r w:rsidRPr="00C10410">
              <w:rPr>
                <w:color w:val="000000"/>
              </w:rPr>
              <w:t xml:space="preserve">, проявляются в разных </w:t>
            </w:r>
            <w:r w:rsidRPr="00C10410">
              <w:rPr>
                <w:color w:val="000000"/>
              </w:rPr>
              <w:lastRenderedPageBreak/>
              <w:t>областях культуры.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i/>
                <w:iCs/>
                <w:color w:val="000000"/>
              </w:rPr>
              <w:t>В области познавательной культуры: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знания по истории развития спорта и олимпийского движения, о положительном их влиянии на укрепление мира и дружбы между народами;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знания основных направлений развития физической культуры в обществе, их целей, задач и форм организации;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i/>
                <w:iCs/>
                <w:color w:val="000000"/>
              </w:rPr>
              <w:t>В области нравственной культуры: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i/>
                <w:iCs/>
                <w:color w:val="000000"/>
              </w:rPr>
              <w:t>В области трудовой культуры: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способность преодолевать трудности, добросовестно выполнять учебные задания по технической и физической подготовке;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i/>
                <w:iCs/>
                <w:color w:val="000000"/>
              </w:rPr>
              <w:t>В области эстетической культуры: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lastRenderedPageBreak/>
              <w:t>• 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i/>
                <w:iCs/>
                <w:color w:val="000000"/>
              </w:rPr>
              <w:t>В области коммуникативной культуры: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способность интересно и доступно излагать знания о физической культуре, умело применяя соответствующие понятия и термины;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i/>
                <w:iCs/>
                <w:color w:val="000000"/>
              </w:rPr>
              <w:t>В области физической культуры: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45411B" w:rsidRPr="00C10410" w:rsidRDefault="0045411B" w:rsidP="0045411B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C10410">
              <w:rPr>
                <w:color w:val="000000"/>
              </w:rPr>
              <w:t>• 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EC5C96" w:rsidRDefault="0045411B" w:rsidP="004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10">
              <w:rPr>
                <w:color w:val="000000"/>
              </w:rPr>
              <w:t xml:space="preserve">• умение проводить самостоятельные занятия по освоению и закреплению осваиваемых на уроке новых </w:t>
            </w:r>
            <w:r w:rsidRPr="00C10410">
              <w:rPr>
                <w:color w:val="000000"/>
              </w:rPr>
              <w:lastRenderedPageBreak/>
              <w:t>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</w:t>
            </w:r>
          </w:p>
        </w:tc>
      </w:tr>
      <w:tr w:rsidR="00EC5C96" w:rsidTr="0045411B">
        <w:tc>
          <w:tcPr>
            <w:tcW w:w="3369" w:type="dxa"/>
          </w:tcPr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предмета (раздел и количество часов)</w:t>
            </w:r>
          </w:p>
        </w:tc>
        <w:tc>
          <w:tcPr>
            <w:tcW w:w="10489" w:type="dxa"/>
          </w:tcPr>
          <w:p w:rsidR="00EC5C96" w:rsidRPr="008213BA" w:rsidRDefault="00CA4625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C5C96"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(баскетбол)-18 часов</w:t>
            </w:r>
          </w:p>
          <w:p w:rsidR="00EC5C96" w:rsidRPr="008213BA" w:rsidRDefault="00CA4625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C5C96"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с элементами акробатики – 18 часов</w:t>
            </w:r>
          </w:p>
          <w:p w:rsidR="00EC5C96" w:rsidRPr="008213BA" w:rsidRDefault="00CA4625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C5C96"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 Лыжная подготовка -18 часов</w:t>
            </w:r>
          </w:p>
          <w:p w:rsidR="00EC5C96" w:rsidRPr="008213BA" w:rsidRDefault="00CA4625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C5C96"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– 21 час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2. Вариативная часть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2.1 Волейбол – 18 часов</w:t>
            </w:r>
          </w:p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2.2 Легкая атлетика - 4 часа</w:t>
            </w:r>
          </w:p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2.3 Лыжная подготовка- 5 часов</w:t>
            </w:r>
          </w:p>
          <w:p w:rsidR="00AB015F" w:rsidRPr="008213BA" w:rsidRDefault="00AB015F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102 часа</w:t>
            </w:r>
          </w:p>
        </w:tc>
      </w:tr>
      <w:tr w:rsidR="00EC5C96" w:rsidTr="0045411B">
        <w:tc>
          <w:tcPr>
            <w:tcW w:w="3369" w:type="dxa"/>
          </w:tcPr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0489" w:type="dxa"/>
          </w:tcPr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Классно-урочная система, фронтальная, групповая, индивидуальная, в парах, коллективно-индивидуальная </w:t>
            </w:r>
          </w:p>
        </w:tc>
      </w:tr>
      <w:tr w:rsidR="00EC5C96" w:rsidTr="0045411B">
        <w:tc>
          <w:tcPr>
            <w:tcW w:w="3369" w:type="dxa"/>
          </w:tcPr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489" w:type="dxa"/>
          </w:tcPr>
          <w:p w:rsidR="00EC5C96" w:rsidRPr="008213BA" w:rsidRDefault="00EC5C96" w:rsidP="003B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– 19 уроков;  урок совершенствования- 20 ; учетный урок-13; комбинированный урок-8; комплексный урок-42.</w:t>
            </w:r>
          </w:p>
        </w:tc>
      </w:tr>
      <w:tr w:rsidR="00EC5C96" w:rsidTr="0045411B">
        <w:tc>
          <w:tcPr>
            <w:tcW w:w="3369" w:type="dxa"/>
          </w:tcPr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0489" w:type="dxa"/>
          </w:tcPr>
          <w:p w:rsidR="00EC5C96" w:rsidRDefault="00EC5C96" w:rsidP="003B0001">
            <w:pPr>
              <w:rPr>
                <w:rFonts w:ascii="Times New Roman" w:eastAsia="Calibri" w:hAnsi="Times New Roman" w:cs="Times New Roman"/>
              </w:rPr>
            </w:pPr>
            <w:r w:rsidRPr="008213BA">
              <w:rPr>
                <w:rFonts w:ascii="Times New Roman" w:eastAsia="Calibri" w:hAnsi="Times New Roman" w:cs="Times New Roman"/>
                <w:b/>
              </w:rPr>
              <w:t>Для учителя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45411B" w:rsidRPr="0045411B" w:rsidRDefault="0045411B" w:rsidP="003B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«Физическая культура 1-11 классы» Комплексная программа физического воспитания учащихся В.И. Лях, А.А. </w:t>
            </w:r>
            <w:proofErr w:type="spellStart"/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Авторы –составители А.Н. Каинов, кандидат педагогических наук, Г.И. </w:t>
            </w:r>
            <w:proofErr w:type="spellStart"/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>. Волгоград: Учитель, 2013.</w:t>
            </w:r>
          </w:p>
          <w:p w:rsidR="0045411B" w:rsidRPr="0045411B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учащихся</w:t>
            </w:r>
            <w:r w:rsidRPr="004541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4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11B" w:rsidRPr="0045411B" w:rsidRDefault="0045411B" w:rsidP="004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Учебники: соответствуют № 1.3.6.1.2.1 /2014-2015 автор. Лях В.И. , </w:t>
            </w:r>
            <w:proofErr w:type="spellStart"/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Физическая культура. 10-11 класс: </w:t>
            </w:r>
            <w:proofErr w:type="spellStart"/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5411B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учреждений/ под общ. ред. В.И.Ляха. М.: Просвещение, 2017</w:t>
            </w:r>
            <w:r w:rsidR="00EC5C96" w:rsidRPr="00454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C96" w:rsidRDefault="00EC5C96" w:rsidP="003B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C96" w:rsidRDefault="00EC5C96" w:rsidP="00EC5C96">
      <w:pPr>
        <w:rPr>
          <w:rFonts w:ascii="Times New Roman" w:hAnsi="Times New Roman" w:cs="Times New Roman"/>
          <w:sz w:val="24"/>
          <w:szCs w:val="24"/>
        </w:rPr>
      </w:pPr>
    </w:p>
    <w:p w:rsidR="00EC5C96" w:rsidRDefault="00EC5C96" w:rsidP="00EC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2.Календарно-тематическое планирование</w:t>
      </w:r>
    </w:p>
    <w:tbl>
      <w:tblPr>
        <w:tblW w:w="15665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848"/>
        <w:gridCol w:w="3371"/>
        <w:gridCol w:w="2126"/>
        <w:gridCol w:w="1418"/>
        <w:gridCol w:w="2659"/>
        <w:gridCol w:w="4395"/>
      </w:tblGrid>
      <w:tr w:rsidR="0045411B" w:rsidRPr="00DF3638" w:rsidTr="003B0001">
        <w:tc>
          <w:tcPr>
            <w:tcW w:w="848" w:type="dxa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№ Недели</w:t>
            </w:r>
          </w:p>
        </w:tc>
        <w:tc>
          <w:tcPr>
            <w:tcW w:w="84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F3638">
              <w:rPr>
                <w:rFonts w:ascii="Calibri" w:eastAsia="Times New Roman" w:hAnsi="Calibri" w:cs="Times New Roman"/>
                <w:b/>
              </w:rPr>
              <w:t>№ урока</w:t>
            </w:r>
          </w:p>
        </w:tc>
        <w:tc>
          <w:tcPr>
            <w:tcW w:w="3371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Мониторинг/</w:t>
            </w: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Контроль</w:t>
            </w: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F3638">
              <w:rPr>
                <w:rFonts w:ascii="Calibri" w:eastAsia="Times New Roman" w:hAnsi="Calibri" w:cs="Times New Roman"/>
                <w:b/>
              </w:rPr>
              <w:t>УУД</w:t>
            </w:r>
          </w:p>
        </w:tc>
      </w:tr>
      <w:tr w:rsidR="0045411B" w:rsidRPr="00DF3638" w:rsidTr="003B0001">
        <w:tc>
          <w:tcPr>
            <w:tcW w:w="848" w:type="dxa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817" w:type="dxa"/>
            <w:gridSpan w:val="6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Раздел I. Лёгкая атлетика – 13</w:t>
            </w:r>
            <w:r w:rsidRPr="00DF3638">
              <w:rPr>
                <w:rFonts w:ascii="Calibri" w:eastAsia="Times New Roman" w:hAnsi="Calibri" w:cs="Times New Roman"/>
                <w:b/>
              </w:rPr>
              <w:t xml:space="preserve"> часов</w:t>
            </w: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Правила по Т.Б. на уроках физкультуры. Низкий старт и стартовый разгон.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Вводный, ознакомления с новым материалом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  <w:i/>
              </w:rPr>
              <w:t>Познавательные</w:t>
            </w:r>
            <w:r w:rsidRPr="00DF3638">
              <w:rPr>
                <w:rFonts w:ascii="Calibri" w:eastAsia="Times New Roman" w:hAnsi="Calibri" w:cs="Times New Roman"/>
              </w:rPr>
              <w:t>: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  <w:i/>
              </w:rPr>
              <w:t>Регулятивные</w:t>
            </w:r>
            <w:r w:rsidRPr="00DF3638">
              <w:rPr>
                <w:rFonts w:ascii="Calibri" w:eastAsia="Times New Roman" w:hAnsi="Calibri" w:cs="Times New Roman"/>
              </w:rPr>
              <w:t>: выполнять двигательные действия согласно инструкции 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  <w:i/>
              </w:rPr>
              <w:t>Коммуникативные</w:t>
            </w:r>
            <w:r w:rsidRPr="00DF3638">
              <w:rPr>
                <w:rFonts w:ascii="Calibri" w:eastAsia="Times New Roman" w:hAnsi="Calibri" w:cs="Times New Roman"/>
              </w:rPr>
              <w:t xml:space="preserve">: планирование совместной деятельности, управление поведением партнера, использовать формы монологической речи для  точного и </w:t>
            </w:r>
            <w:r w:rsidRPr="00DF3638">
              <w:rPr>
                <w:rFonts w:ascii="Calibri" w:eastAsia="Times New Roman" w:hAnsi="Calibri" w:cs="Times New Roman"/>
              </w:rPr>
              <w:lastRenderedPageBreak/>
              <w:t>полного выражения собственной мысли.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  <w:i/>
              </w:rPr>
              <w:t>Личностные</w:t>
            </w:r>
            <w:r w:rsidRPr="00DF3638">
              <w:rPr>
                <w:rFonts w:ascii="Calibri" w:eastAsia="Times New Roman" w:hAnsi="Calibri" w:cs="Times New Roman"/>
              </w:rPr>
              <w:t>: стремление показать хороший результат в беге, одержать победу в эстафетах; проявление познавательного интереса к  легкоатлетическим упражнениям.</w:t>
            </w:r>
          </w:p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Бег на короткие дистанции:30,60 м. Эстафетный бег.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Биохимические основы бега.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 Бег на короткие дистанции:30,60 м. Финиширование. Эстафетный бег.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Биохимические основы бега.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Срез: 30м</w:t>
            </w:r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Эстафетный бег.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Дозирование нагрузки при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lastRenderedPageBreak/>
              <w:t>занятиях бегом, прыжками, метанием.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Срез: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F3638">
                <w:rPr>
                  <w:rFonts w:ascii="Calibri" w:eastAsia="Times New Roman" w:hAnsi="Calibri" w:cs="Times New Roman"/>
                  <w:sz w:val="20"/>
                  <w:szCs w:val="20"/>
                </w:rPr>
                <w:t>60 м</w:t>
              </w:r>
            </w:smartTag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Прыжок в длину способом «прогнувшись» с 13-15 беговых шагов и способом «ножницы» Челночный бег.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Биохимические основы прыжков.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Срез: 1000м</w:t>
            </w:r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Прыжок в длину способом «прогнувшись» с 13-15 беговых шагов и способом «ножницы» Челночный бег. 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Биохимические основы прыжков.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Приемы самоконтроля.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Прыжок в длину способом «прогнувшись» с 13-15 беговых шагов и способом «ножницы» Совершенствование техники выполнения.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Развитие скоростно-силовых качеств.  Доврачебная помощь при травмах.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Срез: прыжок в длину с места</w:t>
            </w:r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Прыжок в длину способом «прогнувшись» с 13-15 беговых шагов и способом «ножницы» Развитие скоростно-силовых </w:t>
            </w: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качеств.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Проверки и коррекции знаний и умений 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Срез: прыжок в длину с разбега</w:t>
            </w:r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Метание мяча на дальность с 5-6 беговых шагов.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Биохимическая основа метания.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Метание гранаты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Pr="002F37C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  <w:r w:rsidRPr="002F37CD">
              <w:rPr>
                <w:rFonts w:ascii="Calibri" w:eastAsia="Times New Roman" w:hAnsi="Calibri" w:cs="Times New Roman"/>
                <w:sz w:val="20"/>
                <w:szCs w:val="20"/>
              </w:rPr>
              <w:t>-700</w:t>
            </w: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г) из различных положений. Элементы техники. 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Биохимическая основа метания.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Метание гранаты (</w:t>
            </w:r>
            <w:r w:rsidRPr="002F37CD">
              <w:rPr>
                <w:rFonts w:ascii="Calibri" w:eastAsia="Times New Roman" w:hAnsi="Calibri" w:cs="Times New Roman"/>
                <w:sz w:val="20"/>
                <w:szCs w:val="20"/>
              </w:rPr>
              <w:t>500-700</w:t>
            </w: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г) на дальность с трех шагов разбега. Совершенствование техники выполнения.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Биохимическая основа метания.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Срез: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Челночный бег 3х10м </w:t>
            </w:r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Метание гранаты на дальность.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371" w:type="dxa"/>
            <w:shd w:val="clear" w:color="auto" w:fill="auto"/>
          </w:tcPr>
          <w:p w:rsidR="0045411B" w:rsidRPr="0092469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«Рваный бег»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Срез: метание гранаты на дальность</w:t>
            </w:r>
          </w:p>
        </w:tc>
        <w:tc>
          <w:tcPr>
            <w:tcW w:w="4395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817" w:type="dxa"/>
            <w:gridSpan w:val="6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F3638">
              <w:rPr>
                <w:rFonts w:ascii="Calibri" w:eastAsia="Times New Roman" w:hAnsi="Calibri" w:cs="Times New Roman"/>
                <w:b/>
              </w:rPr>
              <w:t xml:space="preserve">Раздел </w:t>
            </w:r>
            <w:proofErr w:type="spellStart"/>
            <w:r w:rsidRPr="00DF3638">
              <w:rPr>
                <w:rFonts w:ascii="Calibri" w:eastAsia="Times New Roman" w:hAnsi="Calibri" w:cs="Times New Roman"/>
                <w:b/>
              </w:rPr>
              <w:t>II</w:t>
            </w:r>
            <w:r>
              <w:rPr>
                <w:rFonts w:ascii="Calibri" w:eastAsia="Times New Roman" w:hAnsi="Calibri" w:cs="Times New Roman"/>
                <w:b/>
              </w:rPr>
              <w:t>.Спортивные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игры. Баскетбол – 18</w:t>
            </w:r>
            <w:r w:rsidRPr="00DF3638">
              <w:rPr>
                <w:rFonts w:ascii="Calibri" w:eastAsia="Times New Roman" w:hAnsi="Calibri" w:cs="Times New Roman"/>
                <w:b/>
              </w:rPr>
              <w:t xml:space="preserve"> час</w:t>
            </w: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lastRenderedPageBreak/>
              <w:t>Основные технико-тактические действия и приемы в игровых видах спорта, совершенствование техники движения.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 w:val="restart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17941">
              <w:rPr>
                <w:rFonts w:ascii="Calibri" w:eastAsia="Times New Roman" w:hAnsi="Calibri" w:cs="Times New Roman"/>
                <w:i/>
              </w:rPr>
              <w:t>Познавательные</w:t>
            </w:r>
            <w:r>
              <w:rPr>
                <w:rFonts w:ascii="Calibri" w:eastAsia="Times New Roman" w:hAnsi="Calibri" w:cs="Times New Roman"/>
              </w:rPr>
              <w:t xml:space="preserve">: сбор информации об истории и развитии баскетбола из различных источников, самостоятельно добиваться решения </w:t>
            </w:r>
            <w:r>
              <w:rPr>
                <w:rFonts w:ascii="Calibri" w:eastAsia="Times New Roman" w:hAnsi="Calibri" w:cs="Times New Roman"/>
              </w:rPr>
              <w:lastRenderedPageBreak/>
              <w:t>поставленных задач в игре, контроль и оценивание выполнения технических приемов баскетбола в игровой деятельности.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17941">
              <w:rPr>
                <w:rFonts w:ascii="Calibri" w:eastAsia="Times New Roman" w:hAnsi="Calibri" w:cs="Times New Roman"/>
                <w:i/>
              </w:rPr>
              <w:t>Регулятивные</w:t>
            </w:r>
            <w:r>
              <w:rPr>
                <w:rFonts w:ascii="Calibri" w:eastAsia="Times New Roman" w:hAnsi="Calibri" w:cs="Times New Roman"/>
              </w:rPr>
              <w:t>: планировать собственную деятельность в соответствии с поставленной задачей ; корректировать свои действия с учетом сделанных ошибок.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D222E">
              <w:rPr>
                <w:rFonts w:ascii="Calibri" w:eastAsia="Times New Roman" w:hAnsi="Calibri" w:cs="Times New Roman"/>
                <w:i/>
              </w:rPr>
              <w:t>Коммуникативные</w:t>
            </w:r>
            <w:r>
              <w:rPr>
                <w:rFonts w:ascii="Calibri" w:eastAsia="Times New Roman" w:hAnsi="Calibri" w:cs="Times New Roman"/>
              </w:rPr>
              <w:t>: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b/>
              </w:rPr>
            </w:pPr>
            <w:r w:rsidRPr="005108F2">
              <w:rPr>
                <w:rFonts w:ascii="Calibri" w:eastAsia="Times New Roman" w:hAnsi="Calibri" w:cs="Times New Roman"/>
                <w:i/>
              </w:rPr>
              <w:t>Личностные</w:t>
            </w:r>
            <w:r>
              <w:rPr>
                <w:rFonts w:ascii="Calibri" w:eastAsia="Times New Roman" w:hAnsi="Calibri" w:cs="Times New Roman"/>
              </w:rPr>
              <w:t>: стремление результативно организовывать игровую командную деятельность;, одерживать победу в игре; проявление познавательного интереса к  спортивным играм.</w:t>
            </w: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Ведение мяча с поворотом.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Современное олимпийское движение, цели и задачи.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Передачи мяча в парах различными способами на месте 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Передачи мяча одной рукой снизу, сбоку в движении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Защитные действия: вырывание и выбивание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Спортивно-оздоровительные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lastRenderedPageBreak/>
              <w:t>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8</w:t>
            </w: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Броски мяча в кольцо в прыжке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Броски мяча в кольцо в прыжке.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Броски мяча в кольцо со средних и дальних расстояний.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Броски мяча в кольцо со средних и дальних расстояний.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Индивидуальные тактические действия в защите.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Индивидуальные тактические действия в защите.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Индивидуальные тактические действия в нападении.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DF3638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Командные тактические действия. Зонная защита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Командные тактические действия. Зонная защита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852C5F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45411B" w:rsidRPr="00852C5F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852C5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Командные тактические действия. Зонная защита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952BB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817" w:type="dxa"/>
            <w:gridSpan w:val="6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2BB">
              <w:rPr>
                <w:rFonts w:ascii="Calibri" w:eastAsia="Times New Roman" w:hAnsi="Calibri" w:cs="Times New Roman"/>
                <w:b/>
              </w:rPr>
              <w:t xml:space="preserve">Раздел </w:t>
            </w:r>
            <w:r>
              <w:rPr>
                <w:rFonts w:ascii="Calibri" w:eastAsia="Times New Roman" w:hAnsi="Calibri" w:cs="Times New Roman"/>
                <w:b/>
                <w:lang w:val="en-US"/>
              </w:rPr>
              <w:t>III</w:t>
            </w:r>
            <w:r>
              <w:rPr>
                <w:rFonts w:ascii="Calibri" w:eastAsia="Times New Roman" w:hAnsi="Calibri" w:cs="Times New Roman"/>
                <w:b/>
              </w:rPr>
              <w:t>. Спортивные игры. Волейбол – 18</w:t>
            </w:r>
            <w:r w:rsidRPr="00A952BB">
              <w:rPr>
                <w:rFonts w:ascii="Calibri" w:eastAsia="Times New Roman" w:hAnsi="Calibri" w:cs="Times New Roman"/>
                <w:b/>
              </w:rPr>
              <w:t xml:space="preserve"> час</w:t>
            </w:r>
            <w:r>
              <w:rPr>
                <w:rFonts w:ascii="Calibri" w:eastAsia="Times New Roman" w:hAnsi="Calibri" w:cs="Times New Roman"/>
                <w:b/>
              </w:rPr>
              <w:t>ов</w:t>
            </w: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Правила пол Т.Б. на уроках волейбола. Верхняя передача мяча в парах с шагом.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Срез: метание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Calibri" w:eastAsia="Times New Roman" w:hAnsi="Calibri" w:cs="Times New Roman"/>
                  <w:sz w:val="20"/>
                  <w:szCs w:val="20"/>
                </w:rPr>
                <w:t>2 кг</w:t>
              </w:r>
            </w:smartTag>
          </w:p>
        </w:tc>
        <w:tc>
          <w:tcPr>
            <w:tcW w:w="7054" w:type="dxa"/>
            <w:gridSpan w:val="2"/>
            <w:vMerge w:val="restart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17941">
              <w:rPr>
                <w:rFonts w:ascii="Calibri" w:eastAsia="Times New Roman" w:hAnsi="Calibri" w:cs="Times New Roman"/>
                <w:i/>
              </w:rPr>
              <w:t>Познавательные</w:t>
            </w:r>
            <w:r>
              <w:rPr>
                <w:rFonts w:ascii="Calibri" w:eastAsia="Times New Roman" w:hAnsi="Calibri" w:cs="Times New Roman"/>
              </w:rPr>
              <w:t>: организация уроков волейбола в 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17941">
              <w:rPr>
                <w:rFonts w:ascii="Calibri" w:eastAsia="Times New Roman" w:hAnsi="Calibri" w:cs="Times New Roman"/>
                <w:i/>
              </w:rPr>
              <w:t>Регулятивные</w:t>
            </w:r>
            <w:r>
              <w:rPr>
                <w:rFonts w:ascii="Calibri" w:eastAsia="Times New Roman" w:hAnsi="Calibri" w:cs="Times New Roman"/>
              </w:rPr>
              <w:t>: планировать собственную деятельность в соответствии с поставленной задачей ; корректировать свои действия с учетом сделанных ошибок; предвосхищать итоговые и промежуточные результаты.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D222E">
              <w:rPr>
                <w:rFonts w:ascii="Calibri" w:eastAsia="Times New Roman" w:hAnsi="Calibri" w:cs="Times New Roman"/>
                <w:i/>
              </w:rPr>
              <w:t>Коммуникативные</w:t>
            </w:r>
            <w:r>
              <w:rPr>
                <w:rFonts w:ascii="Calibri" w:eastAsia="Times New Roman" w:hAnsi="Calibri" w:cs="Times New Roman"/>
              </w:rPr>
              <w:t>: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108F2">
              <w:rPr>
                <w:rFonts w:ascii="Calibri" w:eastAsia="Times New Roman" w:hAnsi="Calibri" w:cs="Times New Roman"/>
                <w:i/>
              </w:rPr>
              <w:t>Личностные</w:t>
            </w:r>
            <w:r>
              <w:rPr>
                <w:rFonts w:ascii="Calibri" w:eastAsia="Times New Roman" w:hAnsi="Calibri" w:cs="Times New Roman"/>
              </w:rPr>
              <w:t>: стремление технически верно выполнять технические элементы волейболиста, одержать победу в игре волейбол; проявление познавательного интереса к  спортивным играм.</w:t>
            </w: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3371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shd w:val="clear" w:color="auto" w:fill="auto"/>
          </w:tcPr>
          <w:p w:rsidR="0045411B" w:rsidRPr="005D24DC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5D24DC">
              <w:rPr>
                <w:rFonts w:ascii="Calibri" w:eastAsia="Times New Roman" w:hAnsi="Calibri" w:cs="Times New Roman"/>
              </w:rPr>
              <w:t>КУ: передачи мяча в парах, прием мяча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Прямой нападающий удар.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5D24DC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Прямой нападающий удар.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5D24DC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Прямой нападающий удар.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5D24DC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5D24DC">
              <w:rPr>
                <w:rFonts w:ascii="Calibri" w:eastAsia="Times New Roman" w:hAnsi="Calibri" w:cs="Times New Roman"/>
              </w:rPr>
              <w:t>КУ: прямой нападающий удар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Нижняя прямая подача.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Нижняя прямая подача.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14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Нижняя прямая подача.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КУ: нижняя прямая подача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Верхняя прямая подача.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Верхняя прямая подача.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Верхняя прямая подача.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КУ: верхняя прямая подача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Одиночное блокирование.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Одиночное блокирование.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Одиночное блокирование.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КУ: одиночное блокирование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Групповое блокирование нападающего удара.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 xml:space="preserve"> Групповое блокирование нападающего удара и страховка блока.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 xml:space="preserve">Групповое блокирование нападающего удара и страховка </w:t>
            </w: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блока.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КУ: групповое блокировани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67239A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817" w:type="dxa"/>
            <w:gridSpan w:val="6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7239A">
              <w:rPr>
                <w:rFonts w:ascii="Calibri" w:eastAsia="Times New Roman" w:hAnsi="Calibri" w:cs="Times New Roman"/>
                <w:b/>
              </w:rPr>
              <w:t>Р</w:t>
            </w:r>
            <w:r>
              <w:rPr>
                <w:rFonts w:ascii="Calibri" w:eastAsia="Times New Roman" w:hAnsi="Calibri" w:cs="Times New Roman"/>
                <w:b/>
              </w:rPr>
              <w:t xml:space="preserve">аздел </w:t>
            </w:r>
            <w:r>
              <w:rPr>
                <w:rFonts w:ascii="Calibri" w:eastAsia="Times New Roman" w:hAnsi="Calibri" w:cs="Times New Roman"/>
                <w:b/>
                <w:lang w:val="en-US"/>
              </w:rPr>
              <w:t>IV</w:t>
            </w:r>
            <w:r>
              <w:rPr>
                <w:rFonts w:ascii="Calibri" w:eastAsia="Times New Roman" w:hAnsi="Calibri" w:cs="Times New Roman"/>
                <w:b/>
              </w:rPr>
              <w:t>. Лыжная подготовка – 23</w:t>
            </w:r>
            <w:r w:rsidRPr="0067239A">
              <w:rPr>
                <w:rFonts w:ascii="Calibri" w:eastAsia="Times New Roman" w:hAnsi="Calibri" w:cs="Times New Roman"/>
                <w:b/>
              </w:rPr>
              <w:t xml:space="preserve"> час</w:t>
            </w:r>
            <w:r>
              <w:rPr>
                <w:rFonts w:ascii="Calibri" w:eastAsia="Times New Roman" w:hAnsi="Calibri" w:cs="Times New Roman"/>
                <w:b/>
              </w:rPr>
              <w:t>а</w:t>
            </w: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3371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Правила по Т.Б. на уроках лыжной подготовки. Требования к одежде. Перенос лыж.</w:t>
            </w:r>
          </w:p>
          <w:p w:rsidR="0045411B" w:rsidRPr="00A946C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A946C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Приемы закаливания.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 w:val="restart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17941">
              <w:rPr>
                <w:rFonts w:ascii="Calibri" w:eastAsia="Times New Roman" w:hAnsi="Calibri" w:cs="Times New Roman"/>
                <w:i/>
              </w:rPr>
              <w:t>Познавательные</w:t>
            </w:r>
            <w:r>
              <w:rPr>
                <w:rFonts w:ascii="Calibri" w:eastAsia="Times New Roman" w:hAnsi="Calibri" w:cs="Times New Roman"/>
              </w:rPr>
              <w:t>: овладение навыками лыжных ходов; контроль и оценивание двигательных действий в ходе выполнения, выбор наиболее эффективных способов передвижения на лыжах с учетом индивидуальных особенностей и подготовленности.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17941">
              <w:rPr>
                <w:rFonts w:ascii="Calibri" w:eastAsia="Times New Roman" w:hAnsi="Calibri" w:cs="Times New Roman"/>
                <w:i/>
              </w:rPr>
              <w:t>Регулятивные</w:t>
            </w:r>
            <w:r>
              <w:rPr>
                <w:rFonts w:ascii="Calibri" w:eastAsia="Times New Roman" w:hAnsi="Calibri" w:cs="Times New Roman"/>
              </w:rPr>
              <w:t>: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D222E">
              <w:rPr>
                <w:rFonts w:ascii="Calibri" w:eastAsia="Times New Roman" w:hAnsi="Calibri" w:cs="Times New Roman"/>
                <w:i/>
              </w:rPr>
              <w:t>Коммуникативные</w:t>
            </w:r>
            <w:r>
              <w:rPr>
                <w:rFonts w:ascii="Calibri" w:eastAsia="Times New Roman" w:hAnsi="Calibri" w:cs="Times New Roman"/>
              </w:rPr>
              <w:t>: оказывать в сотрудничестве взаимопомощь, прогнозировать возникновение конфликтных ситуаций, конструктивно их разрешать.</w:t>
            </w: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108F2">
              <w:rPr>
                <w:rFonts w:ascii="Calibri" w:eastAsia="Times New Roman" w:hAnsi="Calibri" w:cs="Times New Roman"/>
                <w:i/>
              </w:rPr>
              <w:t>Личностные</w:t>
            </w:r>
            <w:r>
              <w:rPr>
                <w:rFonts w:ascii="Calibri" w:eastAsia="Times New Roman" w:hAnsi="Calibri" w:cs="Times New Roman"/>
              </w:rPr>
              <w:t>: проявлять волевые качества в преодолении трудностей, добиваться решения поставленных задач.</w:t>
            </w: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Попеременно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Попеременно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Попеременно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Попеременно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Попеременно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Попеременно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Коньковый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Коньковый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3371" w:type="dxa"/>
            <w:shd w:val="clear" w:color="auto" w:fill="auto"/>
          </w:tcPr>
          <w:p w:rsidR="0045411B" w:rsidRPr="00AF66FE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Коньковый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3371" w:type="dxa"/>
            <w:shd w:val="clear" w:color="auto" w:fill="auto"/>
          </w:tcPr>
          <w:p w:rsidR="0045411B" w:rsidRPr="00BB4C09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4C0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Одновременный </w:t>
            </w:r>
            <w:proofErr w:type="spellStart"/>
            <w:r w:rsidRPr="00BB4C0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одношажный</w:t>
            </w:r>
            <w:proofErr w:type="spellEnd"/>
            <w:r w:rsidRPr="00BB4C0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коньковый ход</w:t>
            </w:r>
          </w:p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3371" w:type="dxa"/>
            <w:shd w:val="clear" w:color="auto" w:fill="auto"/>
          </w:tcPr>
          <w:p w:rsidR="0045411B" w:rsidRPr="00BB4C09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4C0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Одновременный </w:t>
            </w:r>
            <w:proofErr w:type="spellStart"/>
            <w:r w:rsidRPr="00BB4C0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одношажный</w:t>
            </w:r>
            <w:proofErr w:type="spellEnd"/>
            <w:r w:rsidRPr="00BB4C0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коньковый ход</w:t>
            </w:r>
          </w:p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3371" w:type="dxa"/>
            <w:shd w:val="clear" w:color="auto" w:fill="auto"/>
          </w:tcPr>
          <w:p w:rsidR="0045411B" w:rsidRPr="00BB4C09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4C0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Одновременный </w:t>
            </w:r>
            <w:proofErr w:type="spellStart"/>
            <w:r w:rsidRPr="00BB4C0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одношажный</w:t>
            </w:r>
            <w:proofErr w:type="spellEnd"/>
            <w:r w:rsidRPr="00BB4C0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коньковый ход</w:t>
            </w:r>
          </w:p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3371" w:type="dxa"/>
            <w:shd w:val="clear" w:color="auto" w:fill="auto"/>
          </w:tcPr>
          <w:p w:rsidR="0045411B" w:rsidRPr="005352E7" w:rsidRDefault="0045411B" w:rsidP="003B0001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5352E7">
              <w:rPr>
                <w:rFonts w:ascii="Calibri" w:eastAsia="Times New Roman" w:hAnsi="Calibri" w:cs="Times New Roman"/>
                <w:sz w:val="20"/>
                <w:szCs w:val="20"/>
              </w:rPr>
              <w:t>Коньковый ход без отталкивания руками</w:t>
            </w:r>
          </w:p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Торможение поворотом в движении.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3371" w:type="dxa"/>
            <w:shd w:val="clear" w:color="auto" w:fill="auto"/>
          </w:tcPr>
          <w:p w:rsidR="0045411B" w:rsidRPr="000E6AD1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E6AD1">
              <w:rPr>
                <w:rFonts w:ascii="Calibri" w:eastAsia="Times New Roman" w:hAnsi="Calibri" w:cs="Times New Roman"/>
                <w:sz w:val="20"/>
                <w:szCs w:val="20"/>
              </w:rPr>
              <w:t>Торможение «плугом».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Торможение упором.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 xml:space="preserve">КУ: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приемы торможения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3371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 xml:space="preserve">Передвижение на лыжах до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6 </w:t>
            </w: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км</w:t>
            </w:r>
          </w:p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Обобщения и систематизации </w:t>
            </w: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Срез: лыжные гонки 1 км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Срез: лыжные гонки 2 км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Срез: 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Calibri" w:eastAsia="Times New Roman" w:hAnsi="Calibri" w:cs="Times New Roman"/>
                </w:rPr>
                <w:t>3 км</w:t>
              </w:r>
            </w:smartTag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Срез: лыжные гонки 5 км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Срез: лыжные гонки 10 км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817" w:type="dxa"/>
            <w:gridSpan w:val="6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Раздел V. Гимнастика -18</w:t>
            </w:r>
            <w:r w:rsidRPr="001D0C9C">
              <w:rPr>
                <w:rFonts w:ascii="Calibri" w:eastAsia="Times New Roman" w:hAnsi="Calibri" w:cs="Times New Roman"/>
                <w:b/>
              </w:rPr>
              <w:t xml:space="preserve">  ча</w:t>
            </w:r>
            <w:r>
              <w:rPr>
                <w:rFonts w:ascii="Calibri" w:eastAsia="Times New Roman" w:hAnsi="Calibri" w:cs="Times New Roman"/>
                <w:b/>
              </w:rPr>
              <w:t>сов</w:t>
            </w: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848" w:type="dxa"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3371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Правила по Т.Б. на уроках гимнастики и акробатики. Висы и упоры.</w:t>
            </w:r>
          </w:p>
          <w:p w:rsidR="0045411B" w:rsidRPr="005B7E27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5B7E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Срез: наклон вперед из положения сидя</w:t>
            </w:r>
          </w:p>
        </w:tc>
        <w:tc>
          <w:tcPr>
            <w:tcW w:w="7054" w:type="dxa"/>
            <w:gridSpan w:val="2"/>
            <w:vMerge w:val="restart"/>
            <w:shd w:val="clear" w:color="auto" w:fill="auto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  <w:i/>
              </w:rPr>
            </w:pP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 w:rsidRPr="00917941">
              <w:rPr>
                <w:rFonts w:ascii="Calibri" w:eastAsia="Times New Roman" w:hAnsi="Calibri" w:cs="Times New Roman"/>
                <w:i/>
              </w:rPr>
              <w:t>Познавательные</w:t>
            </w:r>
            <w:r>
              <w:rPr>
                <w:rFonts w:ascii="Calibri" w:eastAsia="Times New Roman" w:hAnsi="Calibri" w:cs="Times New Roman"/>
              </w:rPr>
              <w:t>: овладение навыками организации занятий гимнастикой;  выполнения упражнений  разными способами; ориентироваться в разнообразии способов составления акробатических комбинаций</w:t>
            </w:r>
            <w:r w:rsidRPr="00B92640">
              <w:rPr>
                <w:rFonts w:ascii="Calibri" w:eastAsia="Times New Roman" w:hAnsi="Calibri" w:cs="Times New Roman"/>
              </w:rPr>
              <w:t xml:space="preserve"> и упражнений на бревне</w:t>
            </w:r>
            <w:r>
              <w:rPr>
                <w:rFonts w:ascii="Calibri" w:eastAsia="Times New Roman" w:hAnsi="Calibri" w:cs="Times New Roman"/>
              </w:rPr>
              <w:t>, самостоятельно строить свою деятельность в соответствии с поставленной задачей.</w:t>
            </w: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 w:rsidRPr="00917941">
              <w:rPr>
                <w:rFonts w:ascii="Calibri" w:eastAsia="Times New Roman" w:hAnsi="Calibri" w:cs="Times New Roman"/>
                <w:i/>
              </w:rPr>
              <w:t>Регулятивные</w:t>
            </w:r>
            <w:r>
              <w:rPr>
                <w:rFonts w:ascii="Calibri" w:eastAsia="Times New Roman" w:hAnsi="Calibri" w:cs="Times New Roman"/>
              </w:rPr>
              <w:t>: совместно добиваться решения общей цели, корректировать свои действия с учетом сделанных ошибок, оценивать   выполнение гимнастических упражнений в соответствии с эталоном.</w:t>
            </w: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 w:rsidRPr="009D222E">
              <w:rPr>
                <w:rFonts w:ascii="Calibri" w:eastAsia="Times New Roman" w:hAnsi="Calibri" w:cs="Times New Roman"/>
                <w:i/>
              </w:rPr>
              <w:t>Коммуникативные</w:t>
            </w:r>
            <w:r>
              <w:rPr>
                <w:rFonts w:ascii="Calibri" w:eastAsia="Times New Roman" w:hAnsi="Calibri" w:cs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411B" w:rsidRPr="000544B6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 w:rsidRPr="005108F2">
              <w:rPr>
                <w:rFonts w:ascii="Calibri" w:eastAsia="Times New Roman" w:hAnsi="Calibri" w:cs="Times New Roman"/>
                <w:i/>
              </w:rPr>
              <w:t>Личностные</w:t>
            </w:r>
            <w:r>
              <w:rPr>
                <w:rFonts w:ascii="Calibri" w:eastAsia="Times New Roman" w:hAnsi="Calibri" w:cs="Times New Roman"/>
              </w:rPr>
              <w:t>: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3371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Вис согнувшись, вис прогнувшись.</w:t>
            </w:r>
          </w:p>
          <w:p w:rsidR="0045411B" w:rsidRPr="005B7E27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lastRenderedPageBreak/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Применения знаний и </w:t>
            </w: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Акробатические упражнения: кувырок вперед, назад, мост,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 xml:space="preserve">Срез: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вис в п.стоя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3371" w:type="dxa"/>
            <w:shd w:val="clear" w:color="auto" w:fill="auto"/>
          </w:tcPr>
          <w:p w:rsidR="0045411B" w:rsidRPr="009D14D1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14D1">
              <w:rPr>
                <w:rFonts w:ascii="Calibri" w:eastAsia="Times New Roman" w:hAnsi="Calibri" w:cs="Times New Roman"/>
                <w:sz w:val="20"/>
                <w:szCs w:val="20"/>
              </w:rPr>
              <w:t>Акробатические упражнения: сед углом, стоя на коленях наклон назад, стойка на лопатках.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Акробатическая  комбинация из 5-6 элементов: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3371" w:type="dxa"/>
            <w:shd w:val="clear" w:color="auto" w:fill="auto"/>
          </w:tcPr>
          <w:p w:rsidR="0045411B" w:rsidRPr="005A0A8D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0A8D">
              <w:rPr>
                <w:rFonts w:ascii="Calibri" w:eastAsia="Times New Roman" w:hAnsi="Calibri" w:cs="Times New Roman"/>
                <w:sz w:val="20"/>
                <w:szCs w:val="20"/>
              </w:rPr>
              <w:t>Упражнения в равновесии на бревне, лазание по канату в 2 приема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Срез: прыжки через скакалку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Комбинация упражнений в равновесии из 3-4 элементов. Лазание по канату.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 xml:space="preserve">Срез: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наклон вперед из п. сидя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Комбинация упражнений в равновесии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КУ: комбинация на бревне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Прыжок углом с разбега и толчком 1 ноги через коня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3371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017EDD">
              <w:rPr>
                <w:rFonts w:ascii="Calibri" w:eastAsia="Times New Roman" w:hAnsi="Calibri" w:cs="Times New Roman"/>
                <w:sz w:val="20"/>
                <w:szCs w:val="20"/>
              </w:rPr>
              <w:t>Прыжок углом с разбега и толчком 1 ноги через коня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3371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017EDD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Прыжок углом с разбега и толчком 1 </w:t>
            </w:r>
            <w:r w:rsidRPr="00017ED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ноги через коня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Закрепления </w:t>
            </w: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Техника выполнения опорного прыжка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Проверки и коррекции знаний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КУ: опорный прыжок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3371" w:type="dxa"/>
            <w:shd w:val="clear" w:color="auto" w:fill="auto"/>
          </w:tcPr>
          <w:p w:rsidR="0045411B" w:rsidRPr="00101DA2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01DA2">
              <w:rPr>
                <w:rFonts w:ascii="Calibri" w:eastAsia="Times New Roman" w:hAnsi="Calibri" w:cs="Times New Roman"/>
                <w:sz w:val="20"/>
                <w:szCs w:val="20"/>
              </w:rPr>
              <w:t>Содержание комплекса ритмической гимнастики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Элементы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стрейтчинговой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гимнастики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Элементы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стрейтчинговой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гимнастики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на практике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Составление комплексов ритмической гимнастики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на практике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3371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026318">
              <w:rPr>
                <w:rFonts w:ascii="Calibri" w:eastAsia="Times New Roman" w:hAnsi="Calibri" w:cs="Times New Roman"/>
                <w:sz w:val="20"/>
                <w:szCs w:val="20"/>
              </w:rPr>
              <w:t>Составление комплексов ритмической гимнастики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на практике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Pr="00A8014E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 w:rsidRPr="00A8014E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3371" w:type="dxa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026318">
              <w:rPr>
                <w:rFonts w:ascii="Calibri" w:eastAsia="Times New Roman" w:hAnsi="Calibri" w:cs="Times New Roman"/>
                <w:sz w:val="20"/>
                <w:szCs w:val="20"/>
              </w:rPr>
              <w:t>Составление комплексов ритмической гимнастики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на практике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0544B6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411B" w:rsidRPr="00DF3638" w:rsidTr="003B0001">
        <w:tc>
          <w:tcPr>
            <w:tcW w:w="848" w:type="dxa"/>
          </w:tcPr>
          <w:p w:rsidR="0045411B" w:rsidRPr="009F2880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817" w:type="dxa"/>
            <w:gridSpan w:val="6"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F2880">
              <w:rPr>
                <w:rFonts w:ascii="Calibri" w:eastAsia="Times New Roman" w:hAnsi="Calibri" w:cs="Times New Roman"/>
                <w:b/>
              </w:rPr>
              <w:t xml:space="preserve">Раздел </w:t>
            </w:r>
            <w:r w:rsidRPr="009F2880">
              <w:rPr>
                <w:rFonts w:ascii="Calibri" w:eastAsia="Times New Roman" w:hAnsi="Calibri" w:cs="Times New Roman"/>
                <w:b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b/>
              </w:rPr>
              <w:t>. Легкая атлетика - 12</w:t>
            </w:r>
            <w:r w:rsidRPr="009F2880">
              <w:rPr>
                <w:rFonts w:ascii="Calibri" w:eastAsia="Times New Roman" w:hAnsi="Calibri" w:cs="Times New Roman"/>
                <w:b/>
              </w:rPr>
              <w:t xml:space="preserve"> часов</w:t>
            </w: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3371" w:type="dxa"/>
            <w:shd w:val="clear" w:color="auto" w:fill="auto"/>
          </w:tcPr>
          <w:p w:rsidR="0045411B" w:rsidRPr="00275E93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5E93">
              <w:rPr>
                <w:rFonts w:ascii="Calibri" w:eastAsia="Times New Roman" w:hAnsi="Calibri" w:cs="Times New Roman"/>
                <w:sz w:val="20"/>
                <w:szCs w:val="20"/>
              </w:rPr>
              <w:t>Прыжок в длину с разбега способом «ножницы».</w:t>
            </w:r>
          </w:p>
          <w:p w:rsidR="0045411B" w:rsidRPr="00A946C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75E93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Приемы самоконтроля.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 w:val="restart"/>
            <w:shd w:val="clear" w:color="auto" w:fill="auto"/>
          </w:tcPr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17941">
              <w:rPr>
                <w:rFonts w:ascii="Calibri" w:eastAsia="Times New Roman" w:hAnsi="Calibri" w:cs="Times New Roman"/>
                <w:i/>
              </w:rPr>
              <w:t>Познавательные</w:t>
            </w:r>
            <w:r>
              <w:rPr>
                <w:rFonts w:ascii="Calibri" w:eastAsia="Times New Roman" w:hAnsi="Calibri" w:cs="Times New Roman"/>
              </w:rPr>
              <w:t>: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17941">
              <w:rPr>
                <w:rFonts w:ascii="Calibri" w:eastAsia="Times New Roman" w:hAnsi="Calibri" w:cs="Times New Roman"/>
                <w:i/>
              </w:rPr>
              <w:t>Регулятивные</w:t>
            </w:r>
            <w:r>
              <w:rPr>
                <w:rFonts w:ascii="Calibri" w:eastAsia="Times New Roman" w:hAnsi="Calibri" w:cs="Times New Roman"/>
              </w:rPr>
              <w:t>: выполнять двигательные действия согласно инструкции 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9D222E">
              <w:rPr>
                <w:rFonts w:ascii="Calibri" w:eastAsia="Times New Roman" w:hAnsi="Calibri" w:cs="Times New Roman"/>
                <w:i/>
              </w:rPr>
              <w:lastRenderedPageBreak/>
              <w:t>Коммуникативные</w:t>
            </w:r>
            <w:r>
              <w:rPr>
                <w:rFonts w:ascii="Calibri" w:eastAsia="Times New Roman" w:hAnsi="Calibri" w:cs="Times New Roman"/>
              </w:rPr>
              <w:t>: планирование совместной деятельности, управление поведением партнера, использовать формы монологической речи для  точного и полного выражения собственной мысли.</w:t>
            </w:r>
          </w:p>
          <w:p w:rsidR="0045411B" w:rsidRDefault="0045411B" w:rsidP="003B0001">
            <w:pPr>
              <w:rPr>
                <w:rFonts w:ascii="Calibri" w:eastAsia="Times New Roman" w:hAnsi="Calibri" w:cs="Times New Roman"/>
              </w:rPr>
            </w:pPr>
            <w:r w:rsidRPr="005108F2">
              <w:rPr>
                <w:rFonts w:ascii="Calibri" w:eastAsia="Times New Roman" w:hAnsi="Calibri" w:cs="Times New Roman"/>
                <w:i/>
              </w:rPr>
              <w:t>Личностные</w:t>
            </w:r>
            <w:r>
              <w:rPr>
                <w:rFonts w:ascii="Calibri" w:eastAsia="Times New Roman" w:hAnsi="Calibri" w:cs="Times New Roman"/>
              </w:rPr>
              <w:t>: стремление показать хороший результат в беге, прыжке в длину, одержать победу в эстафетах; проявление познавательного интереса к  легкоатлетическим упражнениям.</w:t>
            </w:r>
          </w:p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Прыжок в длину с разбега способом «ножницы». Элементы техники.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Срез: прыжок в длину с места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Прыжок в длину с разбега способом «ножницы». Совершенствование </w:t>
            </w: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техники выполнения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Применения знаний и </w:t>
            </w: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Срез: прыжок в длину с </w:t>
            </w: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разбега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32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Прыжок в высоту с разбега способом «перешагивание».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rPr>
          <w:trHeight w:val="270"/>
        </w:trPr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Прыжок в высоту с разбега способом «перешагивание». Элементы техники.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3371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Прыжок в высоту с разбега способом «перешагивание». Совершенствование техники выполнения.</w:t>
            </w:r>
          </w:p>
        </w:tc>
        <w:tc>
          <w:tcPr>
            <w:tcW w:w="2126" w:type="dxa"/>
            <w:shd w:val="clear" w:color="auto" w:fill="auto"/>
          </w:tcPr>
          <w:p w:rsidR="0045411B" w:rsidRPr="002E0D14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0D14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Срез: прыжок в высоту с разбега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Низкий старт и стартовый разгон.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Срез: бег 30м , 60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 xml:space="preserve">Низкий старт и стартовый разгон.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Эстафетный бег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 xml:space="preserve">Срез: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F1B25">
                <w:rPr>
                  <w:rFonts w:ascii="Calibri" w:eastAsia="Times New Roman" w:hAnsi="Calibri" w:cs="Times New Roman"/>
                  <w:sz w:val="20"/>
                  <w:szCs w:val="20"/>
                </w:rPr>
                <w:t>1000 м</w:t>
              </w:r>
            </w:smartTag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3371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 xml:space="preserve">Низкий старт и стартовый разгон.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Финиширование.</w:t>
            </w:r>
          </w:p>
        </w:tc>
        <w:tc>
          <w:tcPr>
            <w:tcW w:w="2126" w:type="dxa"/>
            <w:shd w:val="clear" w:color="auto" w:fill="auto"/>
          </w:tcPr>
          <w:p w:rsidR="0045411B" w:rsidRPr="001F1B25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1B25">
              <w:rPr>
                <w:rFonts w:ascii="Calibri" w:eastAsia="Times New Roman" w:hAnsi="Calibri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 w:val="restart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Метание гранаты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Pr="002F37C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  <w:r w:rsidRPr="002F37CD">
              <w:rPr>
                <w:rFonts w:ascii="Calibri" w:eastAsia="Times New Roman" w:hAnsi="Calibri" w:cs="Times New Roman"/>
                <w:sz w:val="20"/>
                <w:szCs w:val="20"/>
              </w:rPr>
              <w:t>-700</w:t>
            </w: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г) из различных положений. Элементы техники. 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Биохимическая основа метания.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418" w:type="dxa"/>
            <w:shd w:val="clear" w:color="auto" w:fill="auto"/>
          </w:tcPr>
          <w:p w:rsidR="0045411B" w:rsidRPr="000544B6" w:rsidRDefault="0045411B" w:rsidP="003B000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Метание гранаты (</w:t>
            </w:r>
            <w:r w:rsidRPr="002F37CD">
              <w:rPr>
                <w:rFonts w:ascii="Calibri" w:eastAsia="Times New Roman" w:hAnsi="Calibri" w:cs="Times New Roman"/>
                <w:sz w:val="20"/>
                <w:szCs w:val="20"/>
              </w:rPr>
              <w:t>500-700</w:t>
            </w: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г) на дальность с трех шагов разбега. Совершенствование техники выполнения. </w:t>
            </w:r>
            <w:r w:rsidRPr="00DF3638">
              <w:rPr>
                <w:rFonts w:ascii="Calibri" w:eastAsia="Times New Roman" w:hAnsi="Calibri" w:cs="Times New Roman"/>
                <w:i/>
                <w:sz w:val="20"/>
                <w:szCs w:val="20"/>
              </w:rPr>
              <w:t>Биохимическая основа метания.</w:t>
            </w: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Срез: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 xml:space="preserve">Челночный бег 3х10м 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411B" w:rsidRPr="00DF3638" w:rsidTr="003B0001">
        <w:tc>
          <w:tcPr>
            <w:tcW w:w="848" w:type="dxa"/>
            <w:vMerge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11B" w:rsidRDefault="0045411B" w:rsidP="003B00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3371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Метание гранаты на дальность.</w:t>
            </w:r>
          </w:p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45411B" w:rsidRPr="00DF3638" w:rsidRDefault="0045411B" w:rsidP="003B00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638">
              <w:rPr>
                <w:rFonts w:ascii="Calibri" w:eastAsia="Times New Roman" w:hAnsi="Calibri" w:cs="Times New Roman"/>
                <w:sz w:val="20"/>
                <w:szCs w:val="20"/>
              </w:rPr>
              <w:t>Срез: метание гранаты на дальность</w:t>
            </w:r>
          </w:p>
        </w:tc>
        <w:tc>
          <w:tcPr>
            <w:tcW w:w="7054" w:type="dxa"/>
            <w:gridSpan w:val="2"/>
            <w:vMerge/>
            <w:shd w:val="clear" w:color="auto" w:fill="auto"/>
          </w:tcPr>
          <w:p w:rsidR="0045411B" w:rsidRPr="00DF3638" w:rsidRDefault="0045411B" w:rsidP="003B000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45411B" w:rsidRDefault="0045411B" w:rsidP="0045411B">
      <w:pPr>
        <w:rPr>
          <w:rFonts w:ascii="Calibri" w:eastAsia="Times New Roman" w:hAnsi="Calibri" w:cs="Times New Roman"/>
        </w:rPr>
      </w:pPr>
    </w:p>
    <w:p w:rsidR="00EC5C96" w:rsidRDefault="00EC5C96" w:rsidP="00EC5C96">
      <w:pPr>
        <w:rPr>
          <w:rFonts w:ascii="Times New Roman" w:hAnsi="Times New Roman" w:cs="Times New Roman"/>
          <w:sz w:val="24"/>
          <w:szCs w:val="24"/>
        </w:rPr>
      </w:pPr>
    </w:p>
    <w:p w:rsidR="00EC5C96" w:rsidRDefault="00EC5C96" w:rsidP="00EC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Фонд оценочных средств</w:t>
      </w:r>
    </w:p>
    <w:tbl>
      <w:tblPr>
        <w:tblStyle w:val="a3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45411B" w:rsidTr="0045411B">
        <w:trPr>
          <w:trHeight w:val="63"/>
        </w:trPr>
        <w:tc>
          <w:tcPr>
            <w:tcW w:w="2392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Физические способности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Контрольные упражнения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мальчики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девочки</w:t>
            </w:r>
          </w:p>
        </w:tc>
      </w:tr>
      <w:tr w:rsidR="0045411B" w:rsidTr="0045411B">
        <w:trPr>
          <w:trHeight w:val="57"/>
        </w:trPr>
        <w:tc>
          <w:tcPr>
            <w:tcW w:w="2392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Скоростные 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Calibri" w:eastAsia="Times New Roman" w:hAnsi="Calibri" w:cs="Times New Roman"/>
                </w:rPr>
                <w:t>30 м</w:t>
              </w:r>
            </w:smartTag>
            <w:r>
              <w:rPr>
                <w:rFonts w:ascii="Calibri" w:eastAsia="Times New Roman" w:hAnsi="Calibri" w:cs="Times New Roman"/>
              </w:rPr>
              <w:t>, с</w:t>
            </w: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Calibri" w:eastAsia="Times New Roman" w:hAnsi="Calibri" w:cs="Times New Roman"/>
                </w:rPr>
                <w:t>100 м</w:t>
              </w:r>
            </w:smartTag>
            <w:r>
              <w:rPr>
                <w:rFonts w:ascii="Calibri" w:eastAsia="Times New Roman" w:hAnsi="Calibri" w:cs="Times New Roman"/>
              </w:rPr>
              <w:t>, с.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4.8</w:t>
            </w: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14.3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5.3</w:t>
            </w: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17.5</w:t>
            </w:r>
          </w:p>
        </w:tc>
      </w:tr>
      <w:tr w:rsidR="0045411B" w:rsidTr="0045411B">
        <w:trPr>
          <w:trHeight w:val="57"/>
        </w:trPr>
        <w:tc>
          <w:tcPr>
            <w:tcW w:w="2392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Координационные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Челночный бег 3х10, с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7.7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8.7</w:t>
            </w:r>
          </w:p>
        </w:tc>
      </w:tr>
      <w:tr w:rsidR="0045411B" w:rsidTr="0045411B">
        <w:trPr>
          <w:trHeight w:val="57"/>
        </w:trPr>
        <w:tc>
          <w:tcPr>
            <w:tcW w:w="2392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Скоростно-силовые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Прыжки в длину с места, см.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210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</w:t>
            </w:r>
          </w:p>
        </w:tc>
      </w:tr>
      <w:tr w:rsidR="0045411B" w:rsidTr="0045411B">
        <w:trPr>
          <w:trHeight w:val="57"/>
        </w:trPr>
        <w:tc>
          <w:tcPr>
            <w:tcW w:w="2392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Выносливость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Calibri" w:eastAsia="Times New Roman" w:hAnsi="Calibri" w:cs="Times New Roman"/>
                </w:rPr>
                <w:t>2000 м</w:t>
              </w:r>
            </w:smartTag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Calibri" w:eastAsia="Times New Roman" w:hAnsi="Calibri" w:cs="Times New Roman"/>
                </w:rPr>
                <w:t>3000 м</w:t>
              </w:r>
            </w:smartTag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13.3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10.0</w:t>
            </w:r>
          </w:p>
        </w:tc>
      </w:tr>
      <w:tr w:rsidR="0045411B" w:rsidTr="0045411B">
        <w:trPr>
          <w:trHeight w:val="57"/>
        </w:trPr>
        <w:tc>
          <w:tcPr>
            <w:tcW w:w="2392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Гибкость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Наклон вперед из положения </w:t>
            </w:r>
            <w:proofErr w:type="spellStart"/>
            <w:r>
              <w:rPr>
                <w:rFonts w:ascii="Calibri" w:eastAsia="Times New Roman" w:hAnsi="Calibri" w:cs="Times New Roman"/>
              </w:rPr>
              <w:t>сидя,см</w:t>
            </w:r>
            <w:proofErr w:type="spellEnd"/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45411B" w:rsidTr="0045411B">
        <w:trPr>
          <w:trHeight w:val="57"/>
        </w:trPr>
        <w:tc>
          <w:tcPr>
            <w:tcW w:w="2392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Силовые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Подтягивание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393" w:type="dxa"/>
          </w:tcPr>
          <w:p w:rsidR="0045411B" w:rsidRDefault="0045411B" w:rsidP="003B000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</w:tr>
    </w:tbl>
    <w:p w:rsidR="00EC5C96" w:rsidRPr="00C7115E" w:rsidRDefault="00EC5C96" w:rsidP="00EC5C96">
      <w:pPr>
        <w:rPr>
          <w:rFonts w:ascii="Times New Roman" w:hAnsi="Times New Roman" w:cs="Times New Roman"/>
          <w:sz w:val="24"/>
          <w:szCs w:val="24"/>
        </w:rPr>
      </w:pPr>
    </w:p>
    <w:p w:rsidR="00D43927" w:rsidRDefault="00D43927" w:rsidP="00D439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5334">
        <w:rPr>
          <w:rFonts w:ascii="Times New Roman" w:hAnsi="Times New Roman"/>
          <w:b/>
          <w:bCs/>
          <w:sz w:val="28"/>
          <w:szCs w:val="28"/>
        </w:rPr>
        <w:t>Контрольные нормативы по освоению навыков, умений, развитию двигательных качеств</w:t>
      </w:r>
    </w:p>
    <w:p w:rsidR="00D43927" w:rsidRPr="00415334" w:rsidRDefault="00D43927" w:rsidP="00D439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00"/>
      </w:tblPr>
      <w:tblGrid>
        <w:gridCol w:w="903"/>
        <w:gridCol w:w="7903"/>
        <w:gridCol w:w="1065"/>
        <w:gridCol w:w="1066"/>
        <w:gridCol w:w="1066"/>
        <w:gridCol w:w="1066"/>
        <w:gridCol w:w="1066"/>
        <w:gridCol w:w="963"/>
      </w:tblGrid>
      <w:tr w:rsidR="00D43927" w:rsidRPr="00673FED" w:rsidTr="003B0001">
        <w:trPr>
          <w:trHeight w:val="553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</w:t>
            </w:r>
          </w:p>
        </w:tc>
      </w:tr>
      <w:tr w:rsidR="00D43927" w:rsidRPr="00673FED" w:rsidTr="003B0001">
        <w:trPr>
          <w:trHeight w:val="216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43927" w:rsidRPr="00673FED" w:rsidTr="003B0001">
        <w:trPr>
          <w:trHeight w:val="216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"3"</w:t>
            </w:r>
          </w:p>
        </w:tc>
      </w:tr>
      <w:tr w:rsidR="00D43927" w:rsidRPr="00673FED" w:rsidTr="003B0001">
        <w:trPr>
          <w:trHeight w:val="50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Прыжки со скакалкой ( за 25 сек.)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D43927" w:rsidRPr="00673FED" w:rsidTr="003B0001">
        <w:trPr>
          <w:trHeight w:val="44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3B0001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Прыжки в длину с разбега (см)</w:t>
            </w: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B000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B000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D43927"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43927" w:rsidRPr="00673FED" w:rsidTr="003B0001">
        <w:trPr>
          <w:trHeight w:val="53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3B0001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Сгибание и разгибание рук в упоре лежа (раз)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B000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B000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43927" w:rsidRPr="00673FED" w:rsidTr="003B0001">
        <w:trPr>
          <w:trHeight w:val="47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3B0001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Метание мяча  на дальность (м)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B0001" w:rsidRPr="00673FED" w:rsidTr="003B0001">
        <w:trPr>
          <w:trHeight w:val="47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01" w:rsidRPr="00673FED" w:rsidRDefault="003B0001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01" w:rsidRPr="00673FED" w:rsidRDefault="003B0001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Метание гранаты                                                                                                           -девушки 500гр                                                                                                             -юноши 700гр.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01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01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01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01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01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01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43927" w:rsidRPr="00673FED" w:rsidTr="003B0001">
        <w:trPr>
          <w:trHeight w:val="5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Ходьба на лыжах 1000 м (мин)</w:t>
            </w: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5.00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5.30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5. 45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6.30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7.00</w:t>
            </w:r>
          </w:p>
        </w:tc>
      </w:tr>
      <w:tr w:rsidR="003B0001" w:rsidRPr="00673FED" w:rsidTr="003B0001">
        <w:trPr>
          <w:trHeight w:val="47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B0001" w:rsidRPr="00673FED" w:rsidRDefault="003B0001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B0001" w:rsidRPr="00673FED" w:rsidRDefault="003B0001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Ходьба на лыжах 5</w:t>
            </w: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м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B0001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B0001" w:rsidRPr="00673FED" w:rsidRDefault="003B0001" w:rsidP="003B0001">
            <w:pPr>
              <w:ind w:lef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B0001" w:rsidRPr="00673FED" w:rsidRDefault="003B0001" w:rsidP="003B0001">
            <w:pPr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0001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 учета времени</w:t>
            </w:r>
          </w:p>
        </w:tc>
      </w:tr>
      <w:tr w:rsidR="00D43927" w:rsidRPr="00673FED" w:rsidTr="003B0001">
        <w:trPr>
          <w:trHeight w:val="47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Ходьба на лыжах 3000 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ind w:lef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21.30</w:t>
            </w:r>
          </w:p>
        </w:tc>
      </w:tr>
      <w:tr w:rsidR="00D43927" w:rsidRPr="00673FED" w:rsidTr="003B0001">
        <w:trPr>
          <w:trHeight w:val="47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pStyle w:val="a5"/>
              <w:tabs>
                <w:tab w:val="left" w:pos="9072"/>
              </w:tabs>
              <w:ind w:right="28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73FED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  <w:proofErr w:type="spellEnd"/>
            <w:r w:rsidRPr="00673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F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673FED">
              <w:rPr>
                <w:rFonts w:ascii="Times New Roman" w:hAnsi="Times New Roman"/>
                <w:b/>
                <w:sz w:val="24"/>
                <w:szCs w:val="24"/>
              </w:rPr>
              <w:t>000м (</w:t>
            </w:r>
            <w:proofErr w:type="spellStart"/>
            <w:r w:rsidRPr="00673FED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proofErr w:type="spellEnd"/>
            <w:r w:rsidRPr="00673FED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673FED">
              <w:rPr>
                <w:rFonts w:ascii="Times New Roman" w:hAnsi="Times New Roman"/>
                <w:b/>
                <w:sz w:val="24"/>
                <w:szCs w:val="24"/>
              </w:rPr>
              <w:t>сек</w:t>
            </w:r>
            <w:proofErr w:type="spellEnd"/>
            <w:r w:rsidRPr="00673FE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3927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3927" w:rsidRPr="00673FED" w:rsidRDefault="003B0001" w:rsidP="003B0001">
            <w:pPr>
              <w:ind w:lef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3927" w:rsidRPr="00673FED" w:rsidRDefault="003B0001" w:rsidP="003B0001">
            <w:pPr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3927" w:rsidRPr="00673FED" w:rsidRDefault="00D43927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FED">
              <w:rPr>
                <w:rFonts w:ascii="Times New Roman" w:hAnsi="Times New Roman"/>
                <w:b/>
                <w:bCs/>
                <w:sz w:val="24"/>
                <w:szCs w:val="24"/>
              </w:rPr>
              <w:t>12.05</w:t>
            </w:r>
          </w:p>
        </w:tc>
      </w:tr>
      <w:tr w:rsidR="003B0001" w:rsidRPr="00673FED" w:rsidTr="003B0001">
        <w:trPr>
          <w:trHeight w:val="47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B0001" w:rsidRPr="00673FED" w:rsidRDefault="003B0001" w:rsidP="003B0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B0001" w:rsidRPr="003B0001" w:rsidRDefault="003B0001" w:rsidP="003B0001">
            <w:pPr>
              <w:pStyle w:val="a5"/>
              <w:tabs>
                <w:tab w:val="left" w:pos="9072"/>
              </w:tabs>
              <w:ind w:right="28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 3000м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B0001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B0001" w:rsidRDefault="003B0001" w:rsidP="003B0001">
            <w:pPr>
              <w:ind w:lef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B0001" w:rsidRDefault="003B0001" w:rsidP="003B0001">
            <w:pPr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01" w:rsidRPr="00673FED" w:rsidRDefault="003B0001" w:rsidP="003B0001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001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0001" w:rsidRPr="00673FED" w:rsidRDefault="003B0001" w:rsidP="003B00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43927" w:rsidRPr="00673FED" w:rsidRDefault="00D43927" w:rsidP="00D43927">
      <w:pPr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D43927" w:rsidRDefault="00D43927" w:rsidP="00D43927"/>
    <w:p w:rsidR="00054E1F" w:rsidRDefault="00054E1F"/>
    <w:sectPr w:rsidR="00054E1F" w:rsidSect="00454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C96"/>
    <w:rsid w:val="00054E1F"/>
    <w:rsid w:val="003B0001"/>
    <w:rsid w:val="0045411B"/>
    <w:rsid w:val="005044D5"/>
    <w:rsid w:val="0052289B"/>
    <w:rsid w:val="008E1C3E"/>
    <w:rsid w:val="00AB015F"/>
    <w:rsid w:val="00C43675"/>
    <w:rsid w:val="00CA4625"/>
    <w:rsid w:val="00D43927"/>
    <w:rsid w:val="00EC5C96"/>
    <w:rsid w:val="00F15FA3"/>
    <w:rsid w:val="00F5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D439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43927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2017-12-07T04:18:00Z</dcterms:created>
  <dcterms:modified xsi:type="dcterms:W3CDTF">2018-01-11T04:49:00Z</dcterms:modified>
</cp:coreProperties>
</file>